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default"/>
        </w:rPr>
      </w:pPr>
      <w:r>
        <w:rPr>
          <w:rFonts w:ascii="仿宋" w:hAnsi="仿宋" w:eastAsia="仿宋" w:cs="仿宋"/>
          <w:b/>
          <w:bCs/>
          <w:szCs w:val="32"/>
        </w:rPr>
        <w:t>竞争性磋商公告</w:t>
      </w:r>
    </w:p>
    <w:p>
      <w:pPr>
        <w:pStyle w:val="2"/>
        <w:spacing w:before="78" w:line="219" w:lineRule="auto"/>
        <w:ind w:left="126"/>
        <w:outlineLvl w:val="1"/>
        <w:rPr>
          <w:rFonts w:hint="eastAsia" w:ascii="黑体" w:hAnsi="黑体" w:eastAsia="黑体" w:cs="黑体"/>
          <w:spacing w:val="-2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pStyle w:val="2"/>
        <w:spacing w:before="78" w:line="219" w:lineRule="auto"/>
        <w:ind w:left="126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pacing w:val="-2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一、项目基本情况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cs="仿宋"/>
          <w:spacing w:val="-2"/>
          <w:position w:val="17"/>
          <w:sz w:val="24"/>
        </w:rPr>
      </w:pPr>
      <w:r>
        <w:rPr>
          <w:rFonts w:hint="eastAsia" w:ascii="仿宋" w:hAnsi="仿宋" w:eastAsia="仿宋" w:cs="仿宋"/>
          <w:spacing w:val="-2"/>
          <w:position w:val="17"/>
          <w:sz w:val="24"/>
        </w:rPr>
        <w:t>1.</w:t>
      </w:r>
      <w:r>
        <w:rPr>
          <w:rFonts w:hint="eastAsia" w:ascii="仿宋" w:hAnsi="仿宋" w:cs="仿宋"/>
          <w:spacing w:val="-2"/>
          <w:position w:val="17"/>
          <w:sz w:val="24"/>
        </w:rPr>
        <w:t>项目名称：</w:t>
      </w:r>
      <w:bookmarkStart w:id="0" w:name="OLE_LINK1"/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房山库立体货架再利用改造项目</w:t>
      </w:r>
      <w:bookmarkEnd w:id="0"/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cs="仿宋"/>
          <w:spacing w:val="-2"/>
          <w:position w:val="17"/>
          <w:sz w:val="24"/>
        </w:rPr>
      </w:pPr>
      <w:r>
        <w:rPr>
          <w:rFonts w:hint="eastAsia" w:ascii="仿宋" w:hAnsi="仿宋" w:eastAsia="仿宋" w:cs="仿宋"/>
          <w:spacing w:val="-2"/>
          <w:position w:val="17"/>
          <w:sz w:val="24"/>
        </w:rPr>
        <w:t>2.</w:t>
      </w:r>
      <w:r>
        <w:rPr>
          <w:rFonts w:hint="eastAsia" w:ascii="仿宋" w:hAnsi="仿宋" w:cs="仿宋"/>
          <w:spacing w:val="-2"/>
          <w:position w:val="17"/>
          <w:sz w:val="24"/>
        </w:rPr>
        <w:t>采购方式：</w:t>
      </w:r>
      <w:r>
        <w:rPr>
          <w:rFonts w:hint="eastAsia" w:ascii="仿宋" w:hAnsi="仿宋" w:cs="仿宋"/>
          <w:spacing w:val="-2"/>
          <w:position w:val="17"/>
          <w:sz w:val="24"/>
          <w:lang w:eastAsia="zh-CN"/>
        </w:rPr>
        <w:t>☑</w:t>
      </w:r>
      <w:r>
        <w:rPr>
          <w:rFonts w:hint="eastAsia" w:ascii="仿宋" w:hAnsi="仿宋" w:cs="仿宋"/>
          <w:spacing w:val="-2"/>
          <w:position w:val="17"/>
          <w:sz w:val="24"/>
        </w:rPr>
        <w:t>竞争性磋商</w:t>
      </w:r>
      <w:r>
        <w:rPr>
          <w:rFonts w:hint="eastAsia" w:ascii="仿宋" w:hAnsi="仿宋" w:eastAsia="仿宋" w:cs="仿宋"/>
          <w:spacing w:val="-2"/>
          <w:position w:val="17"/>
          <w:sz w:val="24"/>
        </w:rPr>
        <w:t xml:space="preserve">   </w:t>
      </w:r>
      <w:r>
        <w:rPr>
          <w:rFonts w:hint="eastAsia" w:ascii="仿宋" w:hAnsi="仿宋" w:cs="仿宋"/>
          <w:spacing w:val="-2"/>
          <w:position w:val="17"/>
          <w:sz w:val="24"/>
          <w:lang w:eastAsia="zh-CN"/>
        </w:rPr>
        <w:t>□</w:t>
      </w:r>
      <w:r>
        <w:rPr>
          <w:rFonts w:hint="eastAsia" w:ascii="仿宋" w:hAnsi="仿宋" w:cs="仿宋"/>
          <w:spacing w:val="-2"/>
          <w:position w:val="17"/>
          <w:sz w:val="24"/>
        </w:rPr>
        <w:t>询价</w:t>
      </w:r>
    </w:p>
    <w:p>
      <w:pPr>
        <w:pStyle w:val="2"/>
        <w:adjustRightInd w:val="0"/>
        <w:ind w:left="11" w:firstLine="472" w:firstLineChars="200"/>
        <w:outlineLvl w:val="1"/>
        <w:rPr>
          <w:rFonts w:hint="default" w:ascii="仿宋" w:hAnsi="仿宋" w:eastAsia="仿宋" w:cs="仿宋"/>
          <w:spacing w:val="-2"/>
          <w:position w:val="17"/>
          <w:sz w:val="24"/>
          <w:lang w:val="en-US" w:eastAsia="zh-CN"/>
        </w:rPr>
      </w:pPr>
      <w:r>
        <w:rPr>
          <w:rFonts w:hint="eastAsia" w:ascii="仿宋" w:hAnsi="仿宋" w:eastAsia="仿宋" w:cs="仿宋"/>
          <w:spacing w:val="-2"/>
          <w:position w:val="17"/>
          <w:sz w:val="24"/>
        </w:rPr>
        <w:t>3.</w:t>
      </w:r>
      <w:r>
        <w:rPr>
          <w:rFonts w:hint="eastAsia" w:ascii="仿宋" w:hAnsi="仿宋" w:cs="仿宋"/>
          <w:spacing w:val="-2"/>
          <w:position w:val="17"/>
          <w:sz w:val="24"/>
        </w:rPr>
        <w:t>项目最高限价：</w:t>
      </w: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60万元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cs="仿宋"/>
          <w:spacing w:val="-2"/>
          <w:position w:val="17"/>
          <w:sz w:val="24"/>
        </w:rPr>
      </w:pP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4</w:t>
      </w:r>
      <w:r>
        <w:rPr>
          <w:rFonts w:hint="eastAsia" w:ascii="仿宋" w:hAnsi="仿宋" w:eastAsia="仿宋" w:cs="仿宋"/>
          <w:spacing w:val="-2"/>
          <w:position w:val="17"/>
          <w:sz w:val="24"/>
        </w:rPr>
        <w:t>.</w:t>
      </w:r>
      <w:r>
        <w:rPr>
          <w:rFonts w:hint="eastAsia" w:ascii="仿宋" w:hAnsi="仿宋" w:cs="仿宋"/>
          <w:spacing w:val="-2"/>
          <w:position w:val="17"/>
          <w:sz w:val="24"/>
        </w:rPr>
        <w:t>采购需求：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</w:pP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1）要求有仓储物流设备安装拆除或货架安装拆除相关资质。</w:t>
      </w:r>
    </w:p>
    <w:p>
      <w:pPr>
        <w:pStyle w:val="2"/>
        <w:adjustRightInd w:val="0"/>
        <w:ind w:left="11" w:firstLine="472" w:firstLineChars="200"/>
        <w:outlineLvl w:val="1"/>
        <w:rPr>
          <w:rFonts w:hint="default" w:ascii="仿宋" w:hAnsi="仿宋" w:cs="仿宋"/>
          <w:spacing w:val="-2"/>
          <w:position w:val="17"/>
          <w:sz w:val="24"/>
          <w:lang w:val="en-US" w:eastAsia="zh-CN"/>
        </w:rPr>
      </w:pP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2）报价（含税）应包含拆除、安装、相关配件、改造、打包、装卸、运输等费用。</w:t>
      </w:r>
    </w:p>
    <w:p>
      <w:pPr>
        <w:spacing w:line="20" w:lineRule="exact"/>
        <w:ind w:left="249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pacing w:val="1"/>
          <w:position w:val="5"/>
          <w:sz w:val="24"/>
        </w:rPr>
        <w:t>_________________________</w:t>
      </w:r>
    </w:p>
    <w:p>
      <w:pPr>
        <w:pStyle w:val="2"/>
        <w:spacing w:before="78" w:line="220" w:lineRule="auto"/>
        <w:ind w:left="126"/>
        <w:outlineLvl w:val="1"/>
        <w:rPr>
          <w:rFonts w:hint="eastAsia" w:ascii="仿宋" w:hAnsi="仿宋" w:cs="仿宋"/>
          <w:sz w:val="24"/>
        </w:rPr>
      </w:pPr>
      <w:r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二、供应商应当具备下列条件（须同时满足）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eastAsia="仿宋" w:cs="仿宋"/>
          <w:spacing w:val="-2"/>
          <w:position w:val="17"/>
          <w:sz w:val="24"/>
        </w:rPr>
      </w:pPr>
      <w:r>
        <w:rPr>
          <w:rFonts w:hint="eastAsia" w:ascii="仿宋" w:hAnsi="仿宋" w:cs="仿宋"/>
          <w:spacing w:val="-2"/>
          <w:position w:val="17"/>
          <w:sz w:val="24"/>
        </w:rPr>
        <w:t>1.</w:t>
      </w:r>
      <w:r>
        <w:rPr>
          <w:rFonts w:hint="eastAsia" w:ascii="仿宋" w:hAnsi="仿宋" w:eastAsia="仿宋" w:cs="仿宋"/>
          <w:spacing w:val="-2"/>
          <w:position w:val="17"/>
          <w:sz w:val="24"/>
        </w:rPr>
        <w:t>具有独立承担民事责任的能力；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eastAsia="仿宋" w:cs="仿宋"/>
          <w:spacing w:val="-2"/>
          <w:position w:val="17"/>
          <w:sz w:val="24"/>
        </w:rPr>
      </w:pP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2</w:t>
      </w:r>
      <w:r>
        <w:rPr>
          <w:rFonts w:hint="eastAsia" w:ascii="仿宋" w:hAnsi="仿宋" w:cs="仿宋"/>
          <w:spacing w:val="-2"/>
          <w:position w:val="17"/>
          <w:sz w:val="24"/>
        </w:rPr>
        <w:t>.</w:t>
      </w:r>
      <w:r>
        <w:rPr>
          <w:rFonts w:hint="eastAsia" w:ascii="仿宋" w:hAnsi="仿宋" w:cs="仿宋"/>
          <w:spacing w:val="-2"/>
          <w:position w:val="17"/>
          <w:sz w:val="24"/>
          <w:highlight w:val="none"/>
          <w:lang w:val="en-US" w:eastAsia="zh-CN"/>
        </w:rPr>
        <w:t>最近一期的纳税评级证明</w:t>
      </w:r>
      <w:r>
        <w:rPr>
          <w:rFonts w:hint="eastAsia" w:ascii="仿宋" w:hAnsi="仿宋" w:eastAsia="仿宋" w:cs="仿宋"/>
          <w:spacing w:val="-2"/>
          <w:position w:val="17"/>
          <w:sz w:val="24"/>
        </w:rPr>
        <w:t>；</w:t>
      </w:r>
    </w:p>
    <w:p>
      <w:pPr>
        <w:pStyle w:val="2"/>
        <w:adjustRightInd w:val="0"/>
        <w:ind w:left="11" w:firstLine="472" w:firstLineChars="200"/>
        <w:outlineLvl w:val="1"/>
        <w:rPr>
          <w:rFonts w:hint="eastAsia" w:ascii="仿宋" w:hAnsi="仿宋" w:eastAsia="仿宋" w:cs="仿宋"/>
          <w:spacing w:val="-2"/>
          <w:position w:val="17"/>
          <w:sz w:val="24"/>
          <w:lang w:eastAsia="zh-CN"/>
        </w:rPr>
      </w:pPr>
      <w:r>
        <w:rPr>
          <w:rFonts w:hint="eastAsia" w:ascii="仿宋" w:hAnsi="仿宋" w:cs="仿宋"/>
          <w:spacing w:val="-2"/>
          <w:position w:val="17"/>
          <w:sz w:val="24"/>
          <w:lang w:val="en-US" w:eastAsia="zh-CN"/>
        </w:rPr>
        <w:t>3</w:t>
      </w:r>
      <w:r>
        <w:rPr>
          <w:rFonts w:hint="eastAsia" w:ascii="仿宋" w:hAnsi="仿宋" w:cs="仿宋"/>
          <w:spacing w:val="-2"/>
          <w:position w:val="17"/>
          <w:sz w:val="24"/>
        </w:rPr>
        <w:t>.</w:t>
      </w:r>
      <w:r>
        <w:rPr>
          <w:rFonts w:hint="eastAsia" w:ascii="仿宋" w:hAnsi="仿宋" w:eastAsia="仿宋" w:cs="仿宋"/>
          <w:spacing w:val="-2"/>
          <w:position w:val="17"/>
          <w:sz w:val="24"/>
        </w:rPr>
        <w:t>参加采购活动前三年内，在经营活动中没有重大违法记录</w:t>
      </w:r>
      <w:r>
        <w:rPr>
          <w:rFonts w:hint="eastAsia" w:ascii="仿宋" w:hAnsi="仿宋" w:cs="仿宋"/>
          <w:spacing w:val="-2"/>
          <w:position w:val="17"/>
          <w:sz w:val="24"/>
          <w:lang w:eastAsia="zh-CN"/>
        </w:rPr>
        <w:t>。</w:t>
      </w:r>
    </w:p>
    <w:p>
      <w:pPr>
        <w:pStyle w:val="2"/>
        <w:spacing w:before="78" w:line="220" w:lineRule="auto"/>
        <w:ind w:left="126"/>
        <w:outlineLvl w:val="1"/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三、发送响应文件</w:t>
      </w:r>
    </w:p>
    <w:p>
      <w:pPr>
        <w:pStyle w:val="2"/>
        <w:spacing w:before="201" w:line="188" w:lineRule="auto"/>
        <w:ind w:firstLine="460" w:firstLineChars="200"/>
        <w:rPr>
          <w:rFonts w:hint="eastAsia" w:ascii="仿宋" w:hAnsi="仿宋" w:cs="仿宋"/>
          <w:spacing w:val="-5"/>
          <w:sz w:val="24"/>
          <w:lang w:val="en-US" w:eastAsia="zh-CN"/>
        </w:rPr>
      </w:pPr>
      <w:r>
        <w:rPr>
          <w:rFonts w:hint="eastAsia" w:ascii="仿宋" w:hAnsi="仿宋" w:cs="仿宋"/>
          <w:spacing w:val="-5"/>
          <w:sz w:val="24"/>
        </w:rPr>
        <w:t>1.截止时间：</w:t>
      </w:r>
      <w:r>
        <w:rPr>
          <w:rFonts w:hint="eastAsia" w:ascii="仿宋" w:hAnsi="仿宋" w:cs="仿宋"/>
          <w:spacing w:val="-5"/>
          <w:sz w:val="24"/>
          <w:lang w:val="en-US" w:eastAsia="zh-CN"/>
        </w:rPr>
        <w:t>2026 年11月9日</w:t>
      </w:r>
    </w:p>
    <w:p>
      <w:pPr>
        <w:pStyle w:val="2"/>
        <w:spacing w:before="78" w:line="220" w:lineRule="auto"/>
        <w:ind w:firstLine="460" w:firstLineChars="200"/>
        <w:outlineLvl w:val="1"/>
        <w:rPr>
          <w:rFonts w:hint="eastAsia" w:ascii="仿宋" w:hAnsi="仿宋" w:cs="仿宋"/>
          <w:spacing w:val="-5"/>
          <w:sz w:val="24"/>
        </w:rPr>
      </w:pPr>
      <w:r>
        <w:rPr>
          <w:rFonts w:hint="eastAsia" w:ascii="仿宋" w:hAnsi="仿宋" w:cs="仿宋"/>
          <w:spacing w:val="-5"/>
          <w:sz w:val="24"/>
        </w:rPr>
        <w:t>2.地点：</w:t>
      </w:r>
    </w:p>
    <w:p>
      <w:pPr>
        <w:pStyle w:val="2"/>
        <w:spacing w:before="78" w:line="220" w:lineRule="auto"/>
        <w:ind w:firstLine="460" w:firstLineChars="200"/>
        <w:outlineLvl w:val="1"/>
        <w:rPr>
          <w:rFonts w:hint="eastAsia" w:ascii="仿宋" w:hAnsi="仿宋" w:cs="仿宋"/>
          <w:spacing w:val="-5"/>
          <w:sz w:val="24"/>
          <w:lang w:val="en-US" w:eastAsia="zh-CN"/>
        </w:rPr>
      </w:pPr>
      <w:r>
        <w:rPr>
          <w:rFonts w:hint="eastAsia" w:ascii="仿宋" w:hAnsi="仿宋" w:cs="仿宋"/>
          <w:spacing w:val="-5"/>
          <w:sz w:val="24"/>
          <w:lang w:val="en-US" w:eastAsia="zh-CN"/>
        </w:rPr>
        <w:t>（1）书面方式：北京市朝阳区十八里店老君堂村康化路甲1号朝批二号库；</w:t>
      </w:r>
    </w:p>
    <w:p>
      <w:pPr>
        <w:pStyle w:val="2"/>
        <w:spacing w:before="78" w:line="220" w:lineRule="auto"/>
        <w:ind w:firstLine="460" w:firstLineChars="200"/>
        <w:outlineLvl w:val="1"/>
        <w:rPr>
          <w:rFonts w:hint="eastAsia" w:ascii="仿宋" w:hAnsi="仿宋" w:cs="仿宋"/>
          <w:spacing w:val="-5"/>
          <w:sz w:val="24"/>
        </w:rPr>
      </w:pPr>
      <w:r>
        <w:rPr>
          <w:rFonts w:hint="eastAsia" w:ascii="仿宋" w:hAnsi="仿宋" w:cs="仿宋"/>
          <w:spacing w:val="-5"/>
          <w:sz w:val="24"/>
          <w:lang w:val="en-US" w:eastAsia="zh-CN"/>
        </w:rPr>
        <w:t>（2</w:t>
      </w:r>
      <w:r>
        <w:rPr>
          <w:rFonts w:hint="eastAsia" w:ascii="仿宋" w:hAnsi="仿宋" w:cs="仿宋"/>
          <w:spacing w:val="-5"/>
          <w:sz w:val="24"/>
        </w:rPr>
        <w:t>）电子方式：微信</w:t>
      </w:r>
      <w:r>
        <w:rPr>
          <w:rFonts w:hint="eastAsia" w:ascii="仿宋" w:hAnsi="仿宋" w:cs="仿宋"/>
          <w:spacing w:val="-5"/>
          <w:sz w:val="24"/>
          <w:lang w:eastAsia="zh-CN"/>
        </w:rPr>
        <w:t>（</w:t>
      </w:r>
      <w:r>
        <w:rPr>
          <w:rFonts w:hint="eastAsia" w:ascii="仿宋" w:hAnsi="仿宋" w:cs="仿宋"/>
          <w:spacing w:val="-5"/>
          <w:sz w:val="24"/>
          <w:lang w:val="en-US" w:eastAsia="zh-CN"/>
        </w:rPr>
        <w:t>13801154651）</w:t>
      </w:r>
    </w:p>
    <w:p>
      <w:pPr>
        <w:spacing w:line="246" w:lineRule="auto"/>
        <w:rPr>
          <w:rFonts w:hint="eastAsia" w:ascii="仿宋" w:hAnsi="仿宋" w:eastAsia="仿宋" w:cs="仿宋"/>
        </w:rPr>
      </w:pPr>
    </w:p>
    <w:p>
      <w:pPr>
        <w:pStyle w:val="2"/>
        <w:numPr>
          <w:ilvl w:val="0"/>
          <w:numId w:val="1"/>
        </w:numPr>
        <w:spacing w:before="78" w:line="220" w:lineRule="auto"/>
        <w:ind w:left="126"/>
        <w:outlineLvl w:val="1"/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本次采购事宜联系人： </w:t>
      </w:r>
    </w:p>
    <w:p>
      <w:pPr>
        <w:pStyle w:val="2"/>
        <w:numPr>
          <w:ilvl w:val="0"/>
          <w:numId w:val="0"/>
        </w:numPr>
        <w:spacing w:before="78" w:line="220" w:lineRule="auto"/>
        <w:outlineLvl w:val="1"/>
        <w:rPr>
          <w:rFonts w:hint="eastAsia" w:ascii="仿宋" w:hAnsi="仿宋" w:cs="仿宋"/>
          <w:spacing w:val="-5"/>
          <w:sz w:val="24"/>
          <w:lang w:val="en-US" w:eastAsia="zh-CN"/>
        </w:rPr>
      </w:pPr>
    </w:p>
    <w:p>
      <w:pPr>
        <w:pStyle w:val="2"/>
        <w:numPr>
          <w:ilvl w:val="0"/>
          <w:numId w:val="0"/>
        </w:numPr>
        <w:spacing w:before="78" w:line="220" w:lineRule="auto"/>
        <w:ind w:firstLine="460" w:firstLineChars="200"/>
        <w:outlineLvl w:val="1"/>
        <w:rPr>
          <w:rFonts w:hint="eastAsia" w:ascii="仿宋" w:hAnsi="仿宋" w:cs="仿宋"/>
          <w:spacing w:val="-1"/>
          <w:sz w:val="24"/>
          <w14:textOutline w14:w="153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仿宋" w:hAnsi="仿宋" w:cs="仿宋"/>
          <w:spacing w:val="-5"/>
          <w:sz w:val="24"/>
          <w:lang w:val="en-US" w:eastAsia="zh-CN"/>
        </w:rPr>
        <w:t>姓名：胡兰军   电话:13801154651</w:t>
      </w:r>
      <w:bookmarkStart w:id="1" w:name="_GoBack"/>
      <w:bookmarkEnd w:id="1"/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3065D7"/>
    <w:multiLevelType w:val="singleLevel"/>
    <w:tmpl w:val="9F3065D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93AD0"/>
    <w:rsid w:val="0699237F"/>
    <w:rsid w:val="08686258"/>
    <w:rsid w:val="08A16107"/>
    <w:rsid w:val="23BD3AB4"/>
    <w:rsid w:val="24193AD0"/>
    <w:rsid w:val="5DED3A3E"/>
    <w:rsid w:val="600564C8"/>
    <w:rsid w:val="67A32F5C"/>
    <w:rsid w:val="745945E9"/>
    <w:rsid w:val="7952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napToGrid w:val="0"/>
      <w:spacing w:line="560" w:lineRule="exact"/>
    </w:pPr>
    <w:rPr>
      <w:rFonts w:ascii="宋体" w:hAnsi="宋体" w:eastAsia="仿宋"/>
      <w:sz w:val="32"/>
    </w:rPr>
  </w:style>
  <w:style w:type="paragraph" w:styleId="3">
    <w:name w:val="toc 2"/>
    <w:basedOn w:val="1"/>
    <w:next w:val="1"/>
    <w:unhideWhenUsed/>
    <w:qFormat/>
    <w:uiPriority w:val="0"/>
    <w:pPr>
      <w:ind w:left="420" w:leftChars="200"/>
    </w:pPr>
    <w:rPr>
      <w:rFonts w:hint="eastAsia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2026-10-26T06:46:00Z</dcterms:created>
  <dc:creator>hulanjun</dc:creator>
  <cp:lastModifiedBy>hulanjun</cp:lastModifiedBy>
  <dcterms:modified xsi:type="dcterms:W3CDTF">2026-10-28T00:22:51Z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6822121CC3BF494886F385E1C8154CD2_11</vt:lpwstr>
  </property>
</Properties>
</file>